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F0" w:rsidRDefault="008B45F0" w:rsidP="00340B66">
      <w:pPr>
        <w:ind w:firstLine="5812"/>
        <w:rPr>
          <w:b/>
          <w:lang w:eastAsia="lt-LT"/>
        </w:rPr>
      </w:pPr>
    </w:p>
    <w:p w:rsidR="008B45F0" w:rsidRDefault="008B45F0" w:rsidP="002E300D">
      <w:pPr>
        <w:jc w:val="center"/>
        <w:rPr>
          <w:b/>
          <w:lang w:eastAsia="lt-LT"/>
        </w:rPr>
      </w:pPr>
    </w:p>
    <w:p w:rsidR="008B45F0" w:rsidRDefault="008B45F0" w:rsidP="002E300D">
      <w:pPr>
        <w:jc w:val="center"/>
        <w:rPr>
          <w:b/>
          <w:lang w:eastAsia="lt-LT"/>
        </w:rPr>
      </w:pPr>
    </w:p>
    <w:p w:rsidR="007E2A95" w:rsidRPr="00991602" w:rsidRDefault="007E2A95" w:rsidP="00D9418D">
      <w:pPr>
        <w:jc w:val="center"/>
        <w:rPr>
          <w:b/>
          <w:bCs/>
          <w:szCs w:val="24"/>
        </w:rPr>
      </w:pPr>
      <w:r>
        <w:rPr>
          <w:b/>
          <w:lang w:eastAsia="lt-LT"/>
        </w:rPr>
        <w:t xml:space="preserve">VIRTUVĖS </w:t>
      </w:r>
      <w:r w:rsidR="009A70C3">
        <w:rPr>
          <w:b/>
          <w:lang w:eastAsia="lt-LT"/>
        </w:rPr>
        <w:t>DARBININKO</w:t>
      </w:r>
      <w:r w:rsidR="00991602">
        <w:rPr>
          <w:b/>
          <w:lang w:eastAsia="lt-LT"/>
        </w:rPr>
        <w:t xml:space="preserve"> </w:t>
      </w:r>
      <w:r w:rsidR="00D9418D">
        <w:rPr>
          <w:b/>
          <w:bCs/>
          <w:szCs w:val="24"/>
        </w:rPr>
        <w:t>DARB</w:t>
      </w:r>
      <w:r w:rsidRPr="00991602">
        <w:rPr>
          <w:b/>
          <w:bCs/>
          <w:szCs w:val="24"/>
        </w:rPr>
        <w:t>O FUNKCIJOS</w:t>
      </w:r>
    </w:p>
    <w:p w:rsidR="00C12F15" w:rsidRPr="00991602" w:rsidRDefault="00C12F15" w:rsidP="00991602">
      <w:pPr>
        <w:spacing w:line="360" w:lineRule="auto"/>
        <w:ind w:right="-20"/>
        <w:jc w:val="both"/>
        <w:rPr>
          <w:b/>
          <w:bCs/>
          <w:szCs w:val="24"/>
        </w:rPr>
      </w:pPr>
    </w:p>
    <w:p w:rsidR="007E2A95" w:rsidRPr="00991602" w:rsidRDefault="00D9418D" w:rsidP="00991602">
      <w:pPr>
        <w:spacing w:line="360" w:lineRule="auto"/>
        <w:ind w:right="-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7E2A95" w:rsidRPr="00991602">
        <w:rPr>
          <w:szCs w:val="24"/>
          <w:lang w:eastAsia="lt-LT"/>
        </w:rPr>
        <w:t>. Šias pareigas einantis darbuotojas vykdo šias funkcijas:</w:t>
      </w:r>
    </w:p>
    <w:p w:rsidR="007E2A95" w:rsidRPr="00991602" w:rsidRDefault="00D9418D" w:rsidP="00991602">
      <w:pPr>
        <w:spacing w:line="360" w:lineRule="auto"/>
        <w:ind w:left="284" w:right="-20"/>
        <w:jc w:val="both"/>
        <w:rPr>
          <w:szCs w:val="24"/>
        </w:rPr>
      </w:pPr>
      <w:r>
        <w:rPr>
          <w:szCs w:val="24"/>
        </w:rPr>
        <w:t>1</w:t>
      </w:r>
      <w:r w:rsidR="007E2A95" w:rsidRPr="00991602">
        <w:rPr>
          <w:szCs w:val="24"/>
        </w:rPr>
        <w:t>.1</w:t>
      </w:r>
      <w:r w:rsidR="00991602">
        <w:rPr>
          <w:szCs w:val="24"/>
        </w:rPr>
        <w:t>.</w:t>
      </w:r>
      <w:r w:rsidR="007E2A95" w:rsidRPr="00991602">
        <w:rPr>
          <w:szCs w:val="24"/>
        </w:rPr>
        <w:t xml:space="preserve"> Kiekvieną dieną plauti virtuvėje grindis, priklausantį koridorių</w:t>
      </w:r>
      <w:r w:rsidR="00C91E05" w:rsidRPr="00991602">
        <w:rPr>
          <w:rFonts w:eastAsiaTheme="minorHAnsi"/>
          <w:szCs w:val="24"/>
        </w:rPr>
        <w:t>, virtuvės inventorių,</w:t>
      </w:r>
      <w:r w:rsidR="00340B66">
        <w:rPr>
          <w:rFonts w:eastAsiaTheme="minorHAnsi"/>
          <w:szCs w:val="24"/>
        </w:rPr>
        <w:t xml:space="preserve"> </w:t>
      </w:r>
      <w:r w:rsidR="00C91E05" w:rsidRPr="00991602">
        <w:rPr>
          <w:szCs w:val="24"/>
        </w:rPr>
        <w:t>spintų, lentynų ir kitų baldų ir palangių, nukabinti voratinklius.</w:t>
      </w:r>
    </w:p>
    <w:p w:rsidR="00C91E05" w:rsidRPr="00991602" w:rsidRDefault="00D9418D" w:rsidP="00991602">
      <w:pPr>
        <w:autoSpaceDE w:val="0"/>
        <w:autoSpaceDN w:val="0"/>
        <w:adjustRightInd w:val="0"/>
        <w:spacing w:line="360" w:lineRule="auto"/>
        <w:ind w:left="284" w:right="-2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1</w:t>
      </w:r>
      <w:r w:rsidR="00C91E05" w:rsidRPr="00991602">
        <w:rPr>
          <w:rFonts w:eastAsiaTheme="minorHAnsi"/>
          <w:szCs w:val="24"/>
        </w:rPr>
        <w:t>.2</w:t>
      </w:r>
      <w:r w:rsidR="00991602">
        <w:rPr>
          <w:rFonts w:eastAsiaTheme="minorHAnsi"/>
          <w:szCs w:val="24"/>
        </w:rPr>
        <w:t>.</w:t>
      </w:r>
      <w:r w:rsidR="00C91E05" w:rsidRPr="00991602">
        <w:rPr>
          <w:rFonts w:eastAsiaTheme="minorHAnsi"/>
          <w:szCs w:val="24"/>
        </w:rPr>
        <w:t xml:space="preserve"> Valant virtuvės patalpas, įrangą, stalus ir darbo įrankius imtis visų priemonių, kad būtų</w:t>
      </w:r>
      <w:r w:rsidR="00991602">
        <w:rPr>
          <w:rFonts w:eastAsiaTheme="minorHAnsi"/>
          <w:szCs w:val="24"/>
        </w:rPr>
        <w:t xml:space="preserve"> </w:t>
      </w:r>
      <w:r w:rsidR="00C91E05" w:rsidRPr="00991602">
        <w:rPr>
          <w:rFonts w:eastAsiaTheme="minorHAnsi"/>
          <w:szCs w:val="24"/>
        </w:rPr>
        <w:t>išvengta produktų užteršimo valymo, plovimo ir dezinfekavimo medžiagomis.</w:t>
      </w:r>
    </w:p>
    <w:p w:rsidR="00C91E05" w:rsidRPr="00991602" w:rsidRDefault="00D9418D" w:rsidP="00991602">
      <w:pPr>
        <w:autoSpaceDE w:val="0"/>
        <w:autoSpaceDN w:val="0"/>
        <w:adjustRightInd w:val="0"/>
        <w:spacing w:line="360" w:lineRule="auto"/>
        <w:ind w:left="284" w:right="-2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1</w:t>
      </w:r>
      <w:r w:rsidR="00C91E05" w:rsidRPr="00991602">
        <w:rPr>
          <w:rFonts w:eastAsiaTheme="minorHAnsi"/>
          <w:szCs w:val="24"/>
        </w:rPr>
        <w:t>.3</w:t>
      </w:r>
      <w:r w:rsidR="00991602">
        <w:rPr>
          <w:rFonts w:eastAsiaTheme="minorHAnsi"/>
          <w:szCs w:val="24"/>
        </w:rPr>
        <w:t>.</w:t>
      </w:r>
      <w:r w:rsidR="00C91E05" w:rsidRPr="00991602">
        <w:rPr>
          <w:rFonts w:eastAsiaTheme="minorHAnsi"/>
          <w:szCs w:val="24"/>
        </w:rPr>
        <w:t xml:space="preserve"> Laikytis asmens higienos, dėvėti tinkamus, švarius darbo drabužius, dengiančius</w:t>
      </w:r>
      <w:r w:rsidR="00991602">
        <w:rPr>
          <w:rFonts w:eastAsiaTheme="minorHAnsi"/>
          <w:szCs w:val="24"/>
        </w:rPr>
        <w:t xml:space="preserve"> </w:t>
      </w:r>
      <w:r w:rsidR="00C91E05" w:rsidRPr="00991602">
        <w:rPr>
          <w:rFonts w:eastAsiaTheme="minorHAnsi"/>
          <w:szCs w:val="24"/>
        </w:rPr>
        <w:t>asmeninius drabužius, galvos apdangalą, dengiantį plaukus ir avalynę. Dirbant plovykloje dėvėti vandeniui nelaidžią prijuostę ir gumines pirštines. Prijuostės ir darbo drabužiai neturi siekti grindų.</w:t>
      </w:r>
    </w:p>
    <w:p w:rsidR="00C91E05" w:rsidRPr="00991602" w:rsidRDefault="00D9418D" w:rsidP="00991602">
      <w:pPr>
        <w:autoSpaceDE w:val="0"/>
        <w:autoSpaceDN w:val="0"/>
        <w:adjustRightInd w:val="0"/>
        <w:spacing w:line="360" w:lineRule="auto"/>
        <w:ind w:left="284" w:right="-2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1</w:t>
      </w:r>
      <w:r w:rsidR="00C91E05" w:rsidRPr="00991602">
        <w:rPr>
          <w:rFonts w:eastAsiaTheme="minorHAnsi"/>
          <w:szCs w:val="24"/>
        </w:rPr>
        <w:t>.4</w:t>
      </w:r>
      <w:r w:rsidR="00991602">
        <w:rPr>
          <w:rFonts w:eastAsiaTheme="minorHAnsi"/>
          <w:szCs w:val="24"/>
        </w:rPr>
        <w:t>.</w:t>
      </w:r>
      <w:r w:rsidR="00C91E05" w:rsidRPr="00991602">
        <w:rPr>
          <w:rFonts w:eastAsiaTheme="minorHAnsi"/>
          <w:szCs w:val="24"/>
        </w:rPr>
        <w:t xml:space="preserve"> Turi būti susipažinusi su rankų plovimo taisyklėmis ir pastoviai jų laikytis.</w:t>
      </w:r>
    </w:p>
    <w:p w:rsidR="00C91E05" w:rsidRPr="00991602" w:rsidRDefault="00D9418D" w:rsidP="00991602">
      <w:pPr>
        <w:autoSpaceDE w:val="0"/>
        <w:autoSpaceDN w:val="0"/>
        <w:adjustRightInd w:val="0"/>
        <w:spacing w:line="360" w:lineRule="auto"/>
        <w:ind w:left="284" w:right="-2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1</w:t>
      </w:r>
      <w:r w:rsidR="00C91E05" w:rsidRPr="00991602">
        <w:rPr>
          <w:rFonts w:eastAsiaTheme="minorHAnsi"/>
          <w:szCs w:val="24"/>
        </w:rPr>
        <w:t>.5</w:t>
      </w:r>
      <w:r w:rsidR="00991602">
        <w:rPr>
          <w:rFonts w:eastAsiaTheme="minorHAnsi"/>
          <w:szCs w:val="24"/>
        </w:rPr>
        <w:t>.</w:t>
      </w:r>
      <w:r w:rsidR="00C91E05" w:rsidRPr="00991602">
        <w:rPr>
          <w:rFonts w:eastAsiaTheme="minorHAnsi"/>
          <w:szCs w:val="24"/>
        </w:rPr>
        <w:t xml:space="preserve"> Prieš pradedant darbą kruopščiai plauti rankas, prisilaikant rankų plovimo instrukcijos.</w:t>
      </w:r>
    </w:p>
    <w:p w:rsidR="00C91E05" w:rsidRPr="00991602" w:rsidRDefault="00D9418D" w:rsidP="00991602">
      <w:pPr>
        <w:autoSpaceDE w:val="0"/>
        <w:autoSpaceDN w:val="0"/>
        <w:adjustRightInd w:val="0"/>
        <w:spacing w:line="360" w:lineRule="auto"/>
        <w:ind w:left="284" w:right="-2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1</w:t>
      </w:r>
      <w:r w:rsidR="00C91E05" w:rsidRPr="00991602">
        <w:rPr>
          <w:rFonts w:eastAsiaTheme="minorHAnsi"/>
          <w:szCs w:val="24"/>
        </w:rPr>
        <w:t>.6</w:t>
      </w:r>
      <w:r w:rsidR="00991602">
        <w:rPr>
          <w:rFonts w:eastAsiaTheme="minorHAnsi"/>
          <w:szCs w:val="24"/>
        </w:rPr>
        <w:t>.</w:t>
      </w:r>
      <w:r w:rsidR="00C91E05" w:rsidRPr="00991602">
        <w:rPr>
          <w:rFonts w:eastAsiaTheme="minorHAnsi"/>
          <w:szCs w:val="24"/>
        </w:rPr>
        <w:t xml:space="preserve"> Atsakyti už tinkamą valymo inventoriaus laikymą ir naudojimą.</w:t>
      </w:r>
    </w:p>
    <w:p w:rsidR="00C91E05" w:rsidRPr="00991602" w:rsidRDefault="00D9418D" w:rsidP="00991602">
      <w:pPr>
        <w:autoSpaceDE w:val="0"/>
        <w:autoSpaceDN w:val="0"/>
        <w:adjustRightInd w:val="0"/>
        <w:spacing w:line="360" w:lineRule="auto"/>
        <w:ind w:left="284" w:right="-2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1</w:t>
      </w:r>
      <w:r w:rsidR="00C91E05" w:rsidRPr="00991602">
        <w:rPr>
          <w:rFonts w:eastAsiaTheme="minorHAnsi"/>
          <w:szCs w:val="24"/>
        </w:rPr>
        <w:t>.7</w:t>
      </w:r>
      <w:r w:rsidR="00991602">
        <w:rPr>
          <w:rFonts w:eastAsiaTheme="minorHAnsi"/>
          <w:szCs w:val="24"/>
        </w:rPr>
        <w:t xml:space="preserve">. </w:t>
      </w:r>
      <w:r w:rsidR="00C91E05" w:rsidRPr="00991602">
        <w:rPr>
          <w:rFonts w:eastAsiaTheme="minorHAnsi"/>
          <w:szCs w:val="24"/>
        </w:rPr>
        <w:t>Laikytis indų plovimo taisyklių.</w:t>
      </w:r>
    </w:p>
    <w:p w:rsidR="00C91E05" w:rsidRPr="00991602" w:rsidRDefault="00D9418D" w:rsidP="00991602">
      <w:pPr>
        <w:autoSpaceDE w:val="0"/>
        <w:autoSpaceDN w:val="0"/>
        <w:adjustRightInd w:val="0"/>
        <w:spacing w:line="360" w:lineRule="auto"/>
        <w:ind w:left="284" w:right="-2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1</w:t>
      </w:r>
      <w:r w:rsidR="00C91E05" w:rsidRPr="00991602">
        <w:rPr>
          <w:rFonts w:eastAsiaTheme="minorHAnsi"/>
          <w:szCs w:val="24"/>
        </w:rPr>
        <w:t>.8</w:t>
      </w:r>
      <w:r w:rsidR="00991602">
        <w:rPr>
          <w:rFonts w:eastAsiaTheme="minorHAnsi"/>
          <w:szCs w:val="24"/>
        </w:rPr>
        <w:t>.</w:t>
      </w:r>
      <w:r w:rsidR="00C91E05" w:rsidRPr="00991602">
        <w:rPr>
          <w:rFonts w:eastAsiaTheme="minorHAnsi"/>
          <w:szCs w:val="24"/>
        </w:rPr>
        <w:t xml:space="preserve"> Visi įrengimai ir paviršiai, kurie tiesiogiai lietėsi su maistu, pabaigus darbą, švariai</w:t>
      </w:r>
      <w:r w:rsidR="00991602">
        <w:rPr>
          <w:rFonts w:eastAsiaTheme="minorHAnsi"/>
          <w:szCs w:val="24"/>
        </w:rPr>
        <w:t xml:space="preserve"> </w:t>
      </w:r>
      <w:r w:rsidR="00C91E05" w:rsidRPr="00991602">
        <w:rPr>
          <w:rFonts w:eastAsiaTheme="minorHAnsi"/>
          <w:szCs w:val="24"/>
        </w:rPr>
        <w:t xml:space="preserve">išvalomi, reikalui esant </w:t>
      </w:r>
      <w:r w:rsidR="00991602">
        <w:rPr>
          <w:rFonts w:eastAsiaTheme="minorHAnsi"/>
          <w:szCs w:val="24"/>
        </w:rPr>
        <w:t>valyti</w:t>
      </w:r>
      <w:r w:rsidR="00C91E05" w:rsidRPr="00991602">
        <w:rPr>
          <w:rFonts w:eastAsiaTheme="minorHAnsi"/>
          <w:szCs w:val="24"/>
        </w:rPr>
        <w:t xml:space="preserve"> dezinfekavimo medžiagomis, kurios naudojamos pagal paskirtį gamintojo nurodytomis sąlygomis. Pastoviai laikytis patalpų tvarkymo plano. Sergančiam su maisto tvarkymu susijusiam darbuotojui, draudžiama dirbti maisto tvarkymo vietose.</w:t>
      </w:r>
    </w:p>
    <w:p w:rsidR="00C91E05" w:rsidRPr="00991602" w:rsidRDefault="00D9418D" w:rsidP="00991602">
      <w:pPr>
        <w:autoSpaceDE w:val="0"/>
        <w:autoSpaceDN w:val="0"/>
        <w:adjustRightInd w:val="0"/>
        <w:spacing w:line="360" w:lineRule="auto"/>
        <w:ind w:left="284" w:right="-2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1</w:t>
      </w:r>
      <w:r w:rsidR="00C91E05" w:rsidRPr="00991602">
        <w:rPr>
          <w:rFonts w:eastAsiaTheme="minorHAnsi"/>
          <w:szCs w:val="24"/>
        </w:rPr>
        <w:t>.9</w:t>
      </w:r>
      <w:r w:rsidR="00991602">
        <w:rPr>
          <w:rFonts w:eastAsiaTheme="minorHAnsi"/>
          <w:szCs w:val="24"/>
        </w:rPr>
        <w:t>.</w:t>
      </w:r>
      <w:r w:rsidR="00C91E05" w:rsidRPr="00991602">
        <w:rPr>
          <w:rFonts w:eastAsiaTheme="minorHAnsi"/>
          <w:szCs w:val="24"/>
        </w:rPr>
        <w:t xml:space="preserve"> Virtuvės pagalbinis, esant reikalui, gali atlikti darbą, nesusijusį su jo tiesioginėmis pareigomis (vasaros ar mokinių atostogų metu), kai nereikia atlikti tiesioginio darbo.</w:t>
      </w:r>
    </w:p>
    <w:p w:rsidR="007E2A95" w:rsidRPr="00991602" w:rsidRDefault="00D9418D" w:rsidP="00991602">
      <w:pPr>
        <w:spacing w:line="360" w:lineRule="auto"/>
        <w:ind w:left="284" w:right="-20"/>
        <w:jc w:val="both"/>
        <w:rPr>
          <w:szCs w:val="24"/>
        </w:rPr>
      </w:pPr>
      <w:r>
        <w:rPr>
          <w:szCs w:val="24"/>
        </w:rPr>
        <w:t>1</w:t>
      </w:r>
      <w:r w:rsidR="00C91E05" w:rsidRPr="00991602">
        <w:rPr>
          <w:szCs w:val="24"/>
        </w:rPr>
        <w:t>.10</w:t>
      </w:r>
      <w:r w:rsidR="00991602">
        <w:rPr>
          <w:szCs w:val="24"/>
        </w:rPr>
        <w:t>.</w:t>
      </w:r>
      <w:r w:rsidR="007E2A95" w:rsidRPr="00991602">
        <w:rPr>
          <w:szCs w:val="24"/>
        </w:rPr>
        <w:t xml:space="preserve"> Periodiškai tikrinti sveikatą.</w:t>
      </w:r>
    </w:p>
    <w:p w:rsidR="007E2A95" w:rsidRPr="00991602" w:rsidRDefault="00D9418D" w:rsidP="00991602">
      <w:pPr>
        <w:spacing w:line="360" w:lineRule="auto"/>
        <w:ind w:left="284" w:right="-20"/>
        <w:jc w:val="both"/>
        <w:rPr>
          <w:szCs w:val="24"/>
        </w:rPr>
      </w:pPr>
      <w:r>
        <w:rPr>
          <w:szCs w:val="24"/>
        </w:rPr>
        <w:t>1</w:t>
      </w:r>
      <w:r w:rsidR="00C91E05" w:rsidRPr="00991602">
        <w:rPr>
          <w:szCs w:val="24"/>
        </w:rPr>
        <w:t>.11</w:t>
      </w:r>
      <w:r w:rsidR="00991602">
        <w:rPr>
          <w:szCs w:val="24"/>
        </w:rPr>
        <w:t>.</w:t>
      </w:r>
      <w:r w:rsidR="007E2A95" w:rsidRPr="00991602">
        <w:rPr>
          <w:szCs w:val="24"/>
        </w:rPr>
        <w:t xml:space="preserve"> Taupyti elektros energiją ir vandenį.</w:t>
      </w:r>
    </w:p>
    <w:p w:rsidR="007E2A95" w:rsidRPr="00991602" w:rsidRDefault="00D9418D" w:rsidP="00991602">
      <w:pPr>
        <w:spacing w:line="360" w:lineRule="auto"/>
        <w:ind w:left="284" w:right="-20"/>
        <w:jc w:val="both"/>
        <w:rPr>
          <w:szCs w:val="24"/>
        </w:rPr>
      </w:pPr>
      <w:r>
        <w:rPr>
          <w:szCs w:val="24"/>
        </w:rPr>
        <w:t>1</w:t>
      </w:r>
      <w:r w:rsidR="00C91E05" w:rsidRPr="00991602">
        <w:rPr>
          <w:szCs w:val="24"/>
        </w:rPr>
        <w:t>.12</w:t>
      </w:r>
      <w:r w:rsidR="00991602">
        <w:rPr>
          <w:szCs w:val="24"/>
        </w:rPr>
        <w:t>.</w:t>
      </w:r>
      <w:r w:rsidR="007E2A95" w:rsidRPr="00991602">
        <w:rPr>
          <w:szCs w:val="24"/>
        </w:rPr>
        <w:t xml:space="preserve"> Valyti langus virtuvėje du kartus metuose:</w:t>
      </w:r>
      <w:r w:rsidR="00340B66">
        <w:rPr>
          <w:szCs w:val="24"/>
        </w:rPr>
        <w:t xml:space="preserve"> </w:t>
      </w:r>
      <w:r w:rsidR="007E2A95" w:rsidRPr="00991602">
        <w:rPr>
          <w:szCs w:val="24"/>
        </w:rPr>
        <w:t xml:space="preserve">rudenį ir pavasarį. </w:t>
      </w:r>
    </w:p>
    <w:p w:rsidR="007E2A95" w:rsidRPr="00991602" w:rsidRDefault="00D9418D" w:rsidP="00991602">
      <w:pPr>
        <w:spacing w:line="360" w:lineRule="auto"/>
        <w:ind w:left="284" w:right="-20"/>
        <w:jc w:val="both"/>
        <w:rPr>
          <w:szCs w:val="24"/>
        </w:rPr>
      </w:pPr>
      <w:r>
        <w:rPr>
          <w:szCs w:val="24"/>
        </w:rPr>
        <w:t>1</w:t>
      </w:r>
      <w:r w:rsidR="00C91E05" w:rsidRPr="00991602">
        <w:rPr>
          <w:szCs w:val="24"/>
        </w:rPr>
        <w:t>.13</w:t>
      </w:r>
      <w:r w:rsidR="00991602">
        <w:rPr>
          <w:szCs w:val="24"/>
        </w:rPr>
        <w:t>.</w:t>
      </w:r>
      <w:r w:rsidR="007E2A95" w:rsidRPr="00991602">
        <w:rPr>
          <w:szCs w:val="24"/>
        </w:rPr>
        <w:t xml:space="preserve"> Baigus darbą, patikrinti ar uždaryti langai, išjungti elektros prietaisai, užsukti vandens čiaupai.</w:t>
      </w:r>
    </w:p>
    <w:p w:rsidR="007E2A95" w:rsidRPr="00991602" w:rsidRDefault="00D9418D" w:rsidP="00991602">
      <w:pPr>
        <w:spacing w:line="360" w:lineRule="auto"/>
        <w:ind w:left="284" w:right="-20"/>
        <w:jc w:val="both"/>
        <w:rPr>
          <w:szCs w:val="24"/>
        </w:rPr>
      </w:pPr>
      <w:r>
        <w:rPr>
          <w:szCs w:val="24"/>
        </w:rPr>
        <w:t>1</w:t>
      </w:r>
      <w:r w:rsidR="00C91E05" w:rsidRPr="00991602">
        <w:rPr>
          <w:szCs w:val="24"/>
        </w:rPr>
        <w:t>.14</w:t>
      </w:r>
      <w:r w:rsidR="00991602">
        <w:rPr>
          <w:szCs w:val="24"/>
        </w:rPr>
        <w:t>.</w:t>
      </w:r>
      <w:r w:rsidR="007E2A95" w:rsidRPr="00991602">
        <w:rPr>
          <w:szCs w:val="24"/>
        </w:rPr>
        <w:t xml:space="preserve"> Kasdien išnešti šiukšles į šiukšlių konteinerius, dezinfekuoti ir kriaukles bei kitus </w:t>
      </w:r>
      <w:proofErr w:type="spellStart"/>
      <w:r w:rsidR="007E2A95" w:rsidRPr="00991602">
        <w:rPr>
          <w:szCs w:val="24"/>
        </w:rPr>
        <w:t>san</w:t>
      </w:r>
      <w:proofErr w:type="spellEnd"/>
      <w:r w:rsidR="007E2A95" w:rsidRPr="00991602">
        <w:rPr>
          <w:szCs w:val="24"/>
        </w:rPr>
        <w:t xml:space="preserve">. mazgus. </w:t>
      </w:r>
    </w:p>
    <w:p w:rsidR="007E2A95" w:rsidRPr="00991602" w:rsidRDefault="00D9418D" w:rsidP="00991602">
      <w:pPr>
        <w:spacing w:line="360" w:lineRule="auto"/>
        <w:ind w:left="284" w:right="-20"/>
        <w:jc w:val="both"/>
        <w:rPr>
          <w:szCs w:val="24"/>
        </w:rPr>
      </w:pPr>
      <w:r>
        <w:rPr>
          <w:szCs w:val="24"/>
        </w:rPr>
        <w:t>1</w:t>
      </w:r>
      <w:r w:rsidR="00C91E05" w:rsidRPr="00991602">
        <w:rPr>
          <w:szCs w:val="24"/>
        </w:rPr>
        <w:t>.15</w:t>
      </w:r>
      <w:r w:rsidR="00991602">
        <w:rPr>
          <w:szCs w:val="24"/>
        </w:rPr>
        <w:t>.</w:t>
      </w:r>
      <w:r w:rsidR="00C91E05" w:rsidRPr="00991602">
        <w:rPr>
          <w:szCs w:val="24"/>
        </w:rPr>
        <w:t xml:space="preserve"> </w:t>
      </w:r>
      <w:r w:rsidR="007E2A95" w:rsidRPr="00991602">
        <w:rPr>
          <w:szCs w:val="24"/>
        </w:rPr>
        <w:t>Virtuvės patalpose atlikti šiuos darbus: plauti grindis, valyti ir plauti daržoves,</w:t>
      </w:r>
      <w:r w:rsidR="00991602">
        <w:rPr>
          <w:szCs w:val="24"/>
        </w:rPr>
        <w:t xml:space="preserve"> </w:t>
      </w:r>
      <w:r w:rsidR="007E2A95" w:rsidRPr="00991602">
        <w:rPr>
          <w:szCs w:val="24"/>
        </w:rPr>
        <w:t xml:space="preserve">plauti indus, </w:t>
      </w:r>
      <w:bookmarkStart w:id="0" w:name="_GoBack"/>
      <w:bookmarkEnd w:id="0"/>
      <w:r w:rsidR="007E2A95" w:rsidRPr="00991602">
        <w:rPr>
          <w:szCs w:val="24"/>
        </w:rPr>
        <w:t>valyti ir plauti sienas, laikytis darbo veiklos zonų.</w:t>
      </w:r>
    </w:p>
    <w:p w:rsidR="007E2A95" w:rsidRPr="00991602" w:rsidRDefault="00D9418D" w:rsidP="00991602">
      <w:pPr>
        <w:spacing w:line="360" w:lineRule="auto"/>
        <w:ind w:left="284" w:right="-20"/>
        <w:jc w:val="both"/>
        <w:rPr>
          <w:szCs w:val="24"/>
        </w:rPr>
      </w:pPr>
      <w:r>
        <w:rPr>
          <w:szCs w:val="24"/>
        </w:rPr>
        <w:t>1</w:t>
      </w:r>
      <w:r w:rsidR="007E2A95" w:rsidRPr="00991602">
        <w:rPr>
          <w:szCs w:val="24"/>
        </w:rPr>
        <w:t>.1</w:t>
      </w:r>
      <w:r w:rsidR="00991602">
        <w:rPr>
          <w:szCs w:val="24"/>
        </w:rPr>
        <w:t>6.</w:t>
      </w:r>
      <w:r w:rsidR="007E2A95" w:rsidRPr="00991602">
        <w:rPr>
          <w:szCs w:val="24"/>
        </w:rPr>
        <w:t xml:space="preserve"> Kartą savaitėje atlikti pagrindinį patalpų valymą, įrengimus naudoti pagal instrukcijas.</w:t>
      </w:r>
    </w:p>
    <w:p w:rsidR="007E2A95" w:rsidRPr="00991602" w:rsidRDefault="00D9418D" w:rsidP="00991602">
      <w:pPr>
        <w:spacing w:line="360" w:lineRule="auto"/>
        <w:ind w:left="284" w:right="-20"/>
        <w:jc w:val="both"/>
        <w:rPr>
          <w:szCs w:val="24"/>
        </w:rPr>
      </w:pPr>
      <w:r>
        <w:rPr>
          <w:szCs w:val="24"/>
        </w:rPr>
        <w:t>1</w:t>
      </w:r>
      <w:r w:rsidR="007E2A95" w:rsidRPr="00991602">
        <w:rPr>
          <w:szCs w:val="24"/>
        </w:rPr>
        <w:t>.1</w:t>
      </w:r>
      <w:r w:rsidR="00991602">
        <w:rPr>
          <w:szCs w:val="24"/>
        </w:rPr>
        <w:t>7.</w:t>
      </w:r>
      <w:r w:rsidR="007E2A95" w:rsidRPr="00991602">
        <w:rPr>
          <w:szCs w:val="24"/>
        </w:rPr>
        <w:t xml:space="preserve"> Privalo žinoti chemines valymo priemones, jų sudėtį,</w:t>
      </w:r>
      <w:r w:rsidR="00340B66">
        <w:rPr>
          <w:szCs w:val="24"/>
        </w:rPr>
        <w:t xml:space="preserve"> </w:t>
      </w:r>
      <w:r w:rsidR="007E2A95" w:rsidRPr="00991602">
        <w:rPr>
          <w:szCs w:val="24"/>
        </w:rPr>
        <w:t>savybes ir naudojimo taisykles ir jų laikytis.</w:t>
      </w:r>
    </w:p>
    <w:p w:rsidR="00C124A5" w:rsidRPr="00991602" w:rsidRDefault="00D9418D" w:rsidP="00991602">
      <w:pPr>
        <w:spacing w:line="360" w:lineRule="auto"/>
        <w:ind w:left="284" w:right="-20"/>
        <w:jc w:val="both"/>
        <w:rPr>
          <w:rFonts w:eastAsiaTheme="minorHAnsi"/>
          <w:szCs w:val="24"/>
        </w:rPr>
      </w:pPr>
      <w:r>
        <w:rPr>
          <w:szCs w:val="24"/>
        </w:rPr>
        <w:t>1</w:t>
      </w:r>
      <w:r w:rsidR="00C124A5" w:rsidRPr="00991602">
        <w:rPr>
          <w:szCs w:val="24"/>
        </w:rPr>
        <w:t>.1</w:t>
      </w:r>
      <w:r w:rsidR="00991602">
        <w:rPr>
          <w:szCs w:val="24"/>
        </w:rPr>
        <w:t xml:space="preserve">8. </w:t>
      </w:r>
      <w:r w:rsidR="00C124A5" w:rsidRPr="00991602">
        <w:rPr>
          <w:color w:val="000000"/>
          <w:szCs w:val="24"/>
          <w:lang w:eastAsia="lt-LT"/>
        </w:rPr>
        <w:t>Dirba pa</w:t>
      </w:r>
      <w:r w:rsidR="00C124A5" w:rsidRPr="00991602">
        <w:rPr>
          <w:color w:val="000000"/>
          <w:spacing w:val="-2"/>
          <w:szCs w:val="24"/>
          <w:lang w:eastAsia="lt-LT"/>
        </w:rPr>
        <w:t>g</w:t>
      </w:r>
      <w:r w:rsidR="00C124A5" w:rsidRPr="00991602">
        <w:rPr>
          <w:color w:val="000000"/>
          <w:spacing w:val="-1"/>
          <w:szCs w:val="24"/>
          <w:lang w:eastAsia="lt-LT"/>
        </w:rPr>
        <w:t>a</w:t>
      </w:r>
      <w:r w:rsidR="00C124A5" w:rsidRPr="00991602">
        <w:rPr>
          <w:color w:val="000000"/>
          <w:szCs w:val="24"/>
          <w:lang w:eastAsia="lt-LT"/>
        </w:rPr>
        <w:t xml:space="preserve">lbinius </w:t>
      </w:r>
      <w:r w:rsidR="00C124A5" w:rsidRPr="00991602">
        <w:rPr>
          <w:color w:val="000000"/>
          <w:spacing w:val="1"/>
          <w:szCs w:val="24"/>
          <w:lang w:eastAsia="lt-LT"/>
        </w:rPr>
        <w:t>d</w:t>
      </w:r>
      <w:r w:rsidR="00C124A5" w:rsidRPr="00991602">
        <w:rPr>
          <w:color w:val="000000"/>
          <w:szCs w:val="24"/>
          <w:lang w:eastAsia="lt-LT"/>
        </w:rPr>
        <w:t>arbus virt</w:t>
      </w:r>
      <w:r w:rsidR="00C124A5" w:rsidRPr="00991602">
        <w:rPr>
          <w:color w:val="000000"/>
          <w:spacing w:val="2"/>
          <w:szCs w:val="24"/>
          <w:lang w:eastAsia="lt-LT"/>
        </w:rPr>
        <w:t>u</w:t>
      </w:r>
      <w:r w:rsidR="00C124A5" w:rsidRPr="00991602">
        <w:rPr>
          <w:color w:val="000000"/>
          <w:szCs w:val="24"/>
          <w:lang w:eastAsia="lt-LT"/>
        </w:rPr>
        <w:t>vėje,</w:t>
      </w:r>
      <w:r w:rsidR="00340B66">
        <w:rPr>
          <w:color w:val="000000"/>
          <w:szCs w:val="24"/>
          <w:lang w:eastAsia="lt-LT"/>
        </w:rPr>
        <w:t xml:space="preserve"> </w:t>
      </w:r>
      <w:r w:rsidR="00C124A5" w:rsidRPr="00991602">
        <w:rPr>
          <w:rFonts w:eastAsiaTheme="minorHAnsi"/>
          <w:szCs w:val="24"/>
        </w:rPr>
        <w:t>atlikti pirminį daržovių apruošimą.</w:t>
      </w:r>
    </w:p>
    <w:p w:rsidR="00C124A5" w:rsidRPr="00991602" w:rsidRDefault="00D9418D" w:rsidP="00991602">
      <w:pPr>
        <w:spacing w:line="360" w:lineRule="auto"/>
        <w:ind w:left="284" w:right="-20"/>
        <w:jc w:val="both"/>
        <w:rPr>
          <w:color w:val="000000"/>
          <w:szCs w:val="24"/>
          <w:lang w:eastAsia="lt-LT"/>
        </w:rPr>
      </w:pPr>
      <w:r>
        <w:rPr>
          <w:rFonts w:eastAsiaTheme="minorHAnsi"/>
          <w:szCs w:val="24"/>
        </w:rPr>
        <w:t>1</w:t>
      </w:r>
      <w:r w:rsidR="00C124A5" w:rsidRPr="00991602">
        <w:rPr>
          <w:rFonts w:eastAsiaTheme="minorHAnsi"/>
          <w:szCs w:val="24"/>
        </w:rPr>
        <w:t>.1</w:t>
      </w:r>
      <w:r w:rsidR="00991602">
        <w:rPr>
          <w:rFonts w:eastAsiaTheme="minorHAnsi"/>
          <w:szCs w:val="24"/>
        </w:rPr>
        <w:t>9.</w:t>
      </w:r>
      <w:r w:rsidR="00C124A5" w:rsidRPr="00991602">
        <w:rPr>
          <w:rFonts w:eastAsiaTheme="minorHAnsi"/>
          <w:szCs w:val="24"/>
        </w:rPr>
        <w:t xml:space="preserve"> </w:t>
      </w:r>
      <w:r w:rsidR="00C124A5" w:rsidRPr="00991602">
        <w:rPr>
          <w:color w:val="000000"/>
          <w:spacing w:val="1"/>
          <w:szCs w:val="24"/>
          <w:lang w:eastAsia="lt-LT"/>
        </w:rPr>
        <w:t>Ž</w:t>
      </w:r>
      <w:r w:rsidR="00C124A5" w:rsidRPr="00991602">
        <w:rPr>
          <w:color w:val="000000"/>
          <w:szCs w:val="24"/>
          <w:lang w:eastAsia="lt-LT"/>
        </w:rPr>
        <w:t>aliav</w:t>
      </w:r>
      <w:r w:rsidR="00C124A5" w:rsidRPr="00991602">
        <w:rPr>
          <w:color w:val="000000"/>
          <w:spacing w:val="-1"/>
          <w:szCs w:val="24"/>
          <w:lang w:eastAsia="lt-LT"/>
        </w:rPr>
        <w:t>a</w:t>
      </w:r>
      <w:r w:rsidR="00C124A5" w:rsidRPr="00991602">
        <w:rPr>
          <w:color w:val="000000"/>
          <w:szCs w:val="24"/>
          <w:lang w:eastAsia="lt-LT"/>
        </w:rPr>
        <w:t>s neša</w:t>
      </w:r>
      <w:r w:rsidR="00340B66">
        <w:rPr>
          <w:color w:val="000000"/>
          <w:szCs w:val="24"/>
          <w:lang w:eastAsia="lt-LT"/>
        </w:rPr>
        <w:t xml:space="preserve"> </w:t>
      </w:r>
      <w:r w:rsidR="00C124A5" w:rsidRPr="00991602">
        <w:rPr>
          <w:color w:val="000000"/>
          <w:szCs w:val="24"/>
          <w:lang w:eastAsia="lt-LT"/>
        </w:rPr>
        <w:t>tva</w:t>
      </w:r>
      <w:r w:rsidR="00C124A5" w:rsidRPr="00991602">
        <w:rPr>
          <w:color w:val="000000"/>
          <w:spacing w:val="-1"/>
          <w:szCs w:val="24"/>
          <w:lang w:eastAsia="lt-LT"/>
        </w:rPr>
        <w:t>r</w:t>
      </w:r>
      <w:r w:rsidR="00C124A5" w:rsidRPr="00991602">
        <w:rPr>
          <w:color w:val="000000"/>
          <w:szCs w:val="24"/>
          <w:lang w:eastAsia="lt-LT"/>
        </w:rPr>
        <w:t>ki</w:t>
      </w:r>
      <w:r w:rsidR="00C124A5" w:rsidRPr="00991602">
        <w:rPr>
          <w:color w:val="000000"/>
          <w:spacing w:val="2"/>
          <w:szCs w:val="24"/>
          <w:lang w:eastAsia="lt-LT"/>
        </w:rPr>
        <w:t>n</w:t>
      </w:r>
      <w:r w:rsidR="00C124A5" w:rsidRPr="00991602">
        <w:rPr>
          <w:color w:val="000000"/>
          <w:spacing w:val="-2"/>
          <w:szCs w:val="24"/>
          <w:lang w:eastAsia="lt-LT"/>
        </w:rPr>
        <w:t>g</w:t>
      </w:r>
      <w:r w:rsidR="00C124A5" w:rsidRPr="00991602">
        <w:rPr>
          <w:color w:val="000000"/>
          <w:szCs w:val="24"/>
          <w:lang w:eastAsia="lt-LT"/>
        </w:rPr>
        <w:t>o</w:t>
      </w:r>
      <w:r w:rsidR="00C124A5" w:rsidRPr="00991602">
        <w:rPr>
          <w:color w:val="000000"/>
          <w:spacing w:val="2"/>
          <w:szCs w:val="24"/>
          <w:lang w:eastAsia="lt-LT"/>
        </w:rPr>
        <w:t>j</w:t>
      </w:r>
      <w:r w:rsidR="00C124A5" w:rsidRPr="00991602">
        <w:rPr>
          <w:color w:val="000000"/>
          <w:szCs w:val="24"/>
          <w:lang w:eastAsia="lt-LT"/>
        </w:rPr>
        <w:t>e ta</w:t>
      </w:r>
      <w:r w:rsidR="00C124A5" w:rsidRPr="00991602">
        <w:rPr>
          <w:color w:val="000000"/>
          <w:spacing w:val="-1"/>
          <w:szCs w:val="24"/>
          <w:lang w:eastAsia="lt-LT"/>
        </w:rPr>
        <w:t>r</w:t>
      </w:r>
      <w:r w:rsidR="00C124A5" w:rsidRPr="00991602">
        <w:rPr>
          <w:color w:val="000000"/>
          <w:szCs w:val="24"/>
          <w:lang w:eastAsia="lt-LT"/>
        </w:rPr>
        <w:t>oje.</w:t>
      </w:r>
    </w:p>
    <w:p w:rsidR="00C124A5" w:rsidRPr="00991602" w:rsidRDefault="00D9418D" w:rsidP="00991602">
      <w:pPr>
        <w:spacing w:line="360" w:lineRule="auto"/>
        <w:ind w:left="284" w:right="-20"/>
        <w:jc w:val="both"/>
        <w:rPr>
          <w:szCs w:val="24"/>
        </w:rPr>
      </w:pPr>
      <w:r>
        <w:rPr>
          <w:color w:val="000000"/>
          <w:szCs w:val="24"/>
          <w:lang w:eastAsia="lt-LT"/>
        </w:rPr>
        <w:lastRenderedPageBreak/>
        <w:t>1.</w:t>
      </w:r>
      <w:r w:rsidR="00991602">
        <w:rPr>
          <w:color w:val="000000"/>
          <w:szCs w:val="24"/>
          <w:lang w:eastAsia="lt-LT"/>
        </w:rPr>
        <w:t>20.</w:t>
      </w:r>
      <w:r w:rsidR="00C124A5" w:rsidRPr="00991602">
        <w:rPr>
          <w:color w:val="000000"/>
          <w:szCs w:val="24"/>
          <w:lang w:eastAsia="lt-LT"/>
        </w:rPr>
        <w:t xml:space="preserve"> Pad</w:t>
      </w:r>
      <w:r w:rsidR="00C124A5" w:rsidRPr="00991602">
        <w:rPr>
          <w:color w:val="000000"/>
          <w:spacing w:val="-1"/>
          <w:szCs w:val="24"/>
          <w:lang w:eastAsia="lt-LT"/>
        </w:rPr>
        <w:t>e</w:t>
      </w:r>
      <w:r w:rsidR="00C124A5" w:rsidRPr="00991602">
        <w:rPr>
          <w:color w:val="000000"/>
          <w:szCs w:val="24"/>
          <w:lang w:eastAsia="lt-LT"/>
        </w:rPr>
        <w:t>da</w:t>
      </w:r>
      <w:r w:rsidR="00991602">
        <w:rPr>
          <w:color w:val="000000"/>
          <w:szCs w:val="24"/>
          <w:lang w:eastAsia="lt-LT"/>
        </w:rPr>
        <w:t xml:space="preserve"> </w:t>
      </w:r>
      <w:r w:rsidR="00C124A5" w:rsidRPr="00991602">
        <w:rPr>
          <w:color w:val="000000"/>
          <w:szCs w:val="24"/>
          <w:lang w:eastAsia="lt-LT"/>
        </w:rPr>
        <w:t>vi</w:t>
      </w:r>
      <w:r w:rsidR="00C124A5" w:rsidRPr="00991602">
        <w:rPr>
          <w:color w:val="000000"/>
          <w:spacing w:val="2"/>
          <w:szCs w:val="24"/>
          <w:lang w:eastAsia="lt-LT"/>
        </w:rPr>
        <w:t>r</w:t>
      </w:r>
      <w:r w:rsidR="00C124A5" w:rsidRPr="00991602">
        <w:rPr>
          <w:color w:val="000000"/>
          <w:szCs w:val="24"/>
          <w:lang w:eastAsia="lt-LT"/>
        </w:rPr>
        <w:t>ėjui</w:t>
      </w:r>
      <w:r w:rsidR="00991602">
        <w:rPr>
          <w:color w:val="000000"/>
          <w:szCs w:val="24"/>
          <w:lang w:eastAsia="lt-LT"/>
        </w:rPr>
        <w:t xml:space="preserve"> </w:t>
      </w:r>
      <w:r w:rsidR="00C124A5" w:rsidRPr="00991602">
        <w:rPr>
          <w:color w:val="000000"/>
          <w:szCs w:val="24"/>
          <w:lang w:eastAsia="lt-LT"/>
        </w:rPr>
        <w:t>pasta</w:t>
      </w:r>
      <w:r w:rsidR="00C124A5" w:rsidRPr="00991602">
        <w:rPr>
          <w:color w:val="000000"/>
          <w:spacing w:val="3"/>
          <w:szCs w:val="24"/>
          <w:lang w:eastAsia="lt-LT"/>
        </w:rPr>
        <w:t>t</w:t>
      </w:r>
      <w:r w:rsidR="00C124A5" w:rsidRPr="00991602">
        <w:rPr>
          <w:color w:val="000000"/>
          <w:spacing w:val="-3"/>
          <w:szCs w:val="24"/>
          <w:lang w:eastAsia="lt-LT"/>
        </w:rPr>
        <w:t>y</w:t>
      </w:r>
      <w:r w:rsidR="00C124A5" w:rsidRPr="00991602">
        <w:rPr>
          <w:color w:val="000000"/>
          <w:szCs w:val="24"/>
          <w:lang w:eastAsia="lt-LT"/>
        </w:rPr>
        <w:t>ti</w:t>
      </w:r>
      <w:r w:rsidR="00991602">
        <w:rPr>
          <w:color w:val="000000"/>
          <w:szCs w:val="24"/>
          <w:lang w:eastAsia="lt-LT"/>
        </w:rPr>
        <w:t xml:space="preserve"> </w:t>
      </w:r>
      <w:r w:rsidR="00C124A5" w:rsidRPr="00991602">
        <w:rPr>
          <w:color w:val="000000"/>
          <w:szCs w:val="24"/>
          <w:lang w:eastAsia="lt-LT"/>
        </w:rPr>
        <w:t>puodus</w:t>
      </w:r>
      <w:r w:rsidR="00991602">
        <w:rPr>
          <w:color w:val="000000"/>
          <w:szCs w:val="24"/>
          <w:lang w:eastAsia="lt-LT"/>
        </w:rPr>
        <w:t xml:space="preserve"> </w:t>
      </w:r>
      <w:r w:rsidR="00C124A5" w:rsidRPr="00991602">
        <w:rPr>
          <w:color w:val="000000"/>
          <w:szCs w:val="24"/>
          <w:lang w:eastAsia="lt-LT"/>
        </w:rPr>
        <w:t>mais</w:t>
      </w:r>
      <w:r w:rsidR="00C124A5" w:rsidRPr="00991602">
        <w:rPr>
          <w:color w:val="000000"/>
          <w:spacing w:val="1"/>
          <w:szCs w:val="24"/>
          <w:lang w:eastAsia="lt-LT"/>
        </w:rPr>
        <w:t>t</w:t>
      </w:r>
      <w:r w:rsidR="00C124A5" w:rsidRPr="00991602">
        <w:rPr>
          <w:color w:val="000000"/>
          <w:szCs w:val="24"/>
          <w:lang w:eastAsia="lt-LT"/>
        </w:rPr>
        <w:t>o</w:t>
      </w:r>
      <w:r w:rsidR="00991602">
        <w:rPr>
          <w:color w:val="000000"/>
          <w:szCs w:val="24"/>
          <w:lang w:eastAsia="lt-LT"/>
        </w:rPr>
        <w:t xml:space="preserve"> </w:t>
      </w:r>
      <w:r w:rsidR="00C124A5" w:rsidRPr="00991602">
        <w:rPr>
          <w:color w:val="000000"/>
          <w:spacing w:val="-1"/>
          <w:szCs w:val="24"/>
          <w:lang w:eastAsia="lt-LT"/>
        </w:rPr>
        <w:t>ga</w:t>
      </w:r>
      <w:r w:rsidR="00C124A5" w:rsidRPr="00991602">
        <w:rPr>
          <w:color w:val="000000"/>
          <w:szCs w:val="24"/>
          <w:lang w:eastAsia="lt-LT"/>
        </w:rPr>
        <w:t>mini</w:t>
      </w:r>
      <w:r w:rsidR="00C124A5" w:rsidRPr="00991602">
        <w:rPr>
          <w:color w:val="000000"/>
          <w:spacing w:val="3"/>
          <w:szCs w:val="24"/>
          <w:lang w:eastAsia="lt-LT"/>
        </w:rPr>
        <w:t>m</w:t>
      </w:r>
      <w:r w:rsidR="00C124A5" w:rsidRPr="00991602">
        <w:rPr>
          <w:color w:val="000000"/>
          <w:szCs w:val="24"/>
          <w:lang w:eastAsia="lt-LT"/>
        </w:rPr>
        <w:t>ui</w:t>
      </w:r>
      <w:r w:rsidR="00991602">
        <w:rPr>
          <w:color w:val="000000"/>
          <w:szCs w:val="24"/>
          <w:lang w:eastAsia="lt-LT"/>
        </w:rPr>
        <w:t xml:space="preserve"> </w:t>
      </w:r>
      <w:r w:rsidR="00C124A5" w:rsidRPr="00991602">
        <w:rPr>
          <w:color w:val="000000"/>
          <w:szCs w:val="24"/>
          <w:lang w:eastAsia="lt-LT"/>
        </w:rPr>
        <w:t>an</w:t>
      </w:r>
      <w:r w:rsidR="00340B66">
        <w:rPr>
          <w:color w:val="000000"/>
          <w:szCs w:val="24"/>
          <w:lang w:eastAsia="lt-LT"/>
        </w:rPr>
        <w:t xml:space="preserve">t </w:t>
      </w:r>
      <w:r w:rsidR="00C124A5" w:rsidRPr="00991602">
        <w:rPr>
          <w:color w:val="000000"/>
          <w:szCs w:val="24"/>
          <w:lang w:eastAsia="lt-LT"/>
        </w:rPr>
        <w:t>vi</w:t>
      </w:r>
      <w:r w:rsidR="00C124A5" w:rsidRPr="00991602">
        <w:rPr>
          <w:color w:val="000000"/>
          <w:spacing w:val="4"/>
          <w:szCs w:val="24"/>
          <w:lang w:eastAsia="lt-LT"/>
        </w:rPr>
        <w:t>r</w:t>
      </w:r>
      <w:r w:rsidR="00C124A5" w:rsidRPr="00991602">
        <w:rPr>
          <w:color w:val="000000"/>
          <w:spacing w:val="-4"/>
          <w:szCs w:val="24"/>
          <w:lang w:eastAsia="lt-LT"/>
        </w:rPr>
        <w:t>y</w:t>
      </w:r>
      <w:r w:rsidR="00C124A5" w:rsidRPr="00991602">
        <w:rPr>
          <w:color w:val="000000"/>
          <w:szCs w:val="24"/>
          <w:lang w:eastAsia="lt-LT"/>
        </w:rPr>
        <w:t>klės,</w:t>
      </w:r>
      <w:r w:rsidR="00991602">
        <w:rPr>
          <w:color w:val="000000"/>
          <w:szCs w:val="24"/>
          <w:lang w:eastAsia="lt-LT"/>
        </w:rPr>
        <w:t xml:space="preserve"> </w:t>
      </w:r>
      <w:r w:rsidR="00C124A5" w:rsidRPr="00991602">
        <w:rPr>
          <w:color w:val="000000"/>
          <w:szCs w:val="24"/>
          <w:lang w:eastAsia="lt-LT"/>
        </w:rPr>
        <w:t>valo</w:t>
      </w:r>
      <w:r w:rsidR="00991602">
        <w:rPr>
          <w:color w:val="000000"/>
          <w:szCs w:val="24"/>
          <w:lang w:eastAsia="lt-LT"/>
        </w:rPr>
        <w:t xml:space="preserve"> </w:t>
      </w:r>
      <w:r w:rsidR="00C124A5" w:rsidRPr="00991602">
        <w:rPr>
          <w:color w:val="000000"/>
          <w:spacing w:val="2"/>
          <w:szCs w:val="24"/>
          <w:lang w:eastAsia="lt-LT"/>
        </w:rPr>
        <w:t>d</w:t>
      </w:r>
      <w:r w:rsidR="00C124A5" w:rsidRPr="00991602">
        <w:rPr>
          <w:color w:val="000000"/>
          <w:szCs w:val="24"/>
          <w:lang w:eastAsia="lt-LT"/>
        </w:rPr>
        <w:t>ar</w:t>
      </w:r>
      <w:r w:rsidR="00C124A5" w:rsidRPr="00991602">
        <w:rPr>
          <w:color w:val="000000"/>
          <w:spacing w:val="2"/>
          <w:szCs w:val="24"/>
          <w:lang w:eastAsia="lt-LT"/>
        </w:rPr>
        <w:t>ž</w:t>
      </w:r>
      <w:r w:rsidR="00C124A5" w:rsidRPr="00991602">
        <w:rPr>
          <w:color w:val="000000"/>
          <w:szCs w:val="24"/>
          <w:lang w:eastAsia="lt-LT"/>
        </w:rPr>
        <w:t>oves r</w:t>
      </w:r>
      <w:r w:rsidR="00C124A5" w:rsidRPr="00991602">
        <w:rPr>
          <w:color w:val="000000"/>
          <w:spacing w:val="-1"/>
          <w:szCs w:val="24"/>
          <w:lang w:eastAsia="lt-LT"/>
        </w:rPr>
        <w:t>a</w:t>
      </w:r>
      <w:r w:rsidR="00C124A5" w:rsidRPr="00991602">
        <w:rPr>
          <w:color w:val="000000"/>
          <w:szCs w:val="24"/>
          <w:lang w:eastAsia="lt-LT"/>
        </w:rPr>
        <w:t>nkiniais</w:t>
      </w:r>
      <w:r w:rsidR="00991602">
        <w:rPr>
          <w:color w:val="000000"/>
          <w:szCs w:val="24"/>
          <w:lang w:eastAsia="lt-LT"/>
        </w:rPr>
        <w:t xml:space="preserve"> </w:t>
      </w:r>
      <w:r w:rsidR="00C124A5" w:rsidRPr="00991602">
        <w:rPr>
          <w:color w:val="000000"/>
          <w:szCs w:val="24"/>
          <w:lang w:eastAsia="lt-LT"/>
        </w:rPr>
        <w:t>įrankiais</w:t>
      </w:r>
      <w:r w:rsidR="00991602">
        <w:rPr>
          <w:color w:val="000000"/>
          <w:szCs w:val="24"/>
          <w:lang w:eastAsia="lt-LT"/>
        </w:rPr>
        <w:t xml:space="preserve"> </w:t>
      </w:r>
      <w:r w:rsidR="00C124A5" w:rsidRPr="00991602">
        <w:rPr>
          <w:color w:val="000000"/>
          <w:spacing w:val="3"/>
          <w:szCs w:val="24"/>
          <w:lang w:eastAsia="lt-LT"/>
        </w:rPr>
        <w:t>i</w:t>
      </w:r>
      <w:r w:rsidR="00C124A5" w:rsidRPr="00991602">
        <w:rPr>
          <w:color w:val="000000"/>
          <w:szCs w:val="24"/>
          <w:lang w:eastAsia="lt-LT"/>
        </w:rPr>
        <w:t>r</w:t>
      </w:r>
      <w:r w:rsidR="00991602">
        <w:rPr>
          <w:color w:val="000000"/>
          <w:szCs w:val="24"/>
          <w:lang w:eastAsia="lt-LT"/>
        </w:rPr>
        <w:t xml:space="preserve"> </w:t>
      </w:r>
      <w:r w:rsidR="00C124A5" w:rsidRPr="00991602">
        <w:rPr>
          <w:color w:val="000000"/>
          <w:spacing w:val="3"/>
          <w:szCs w:val="24"/>
          <w:lang w:eastAsia="lt-LT"/>
        </w:rPr>
        <w:t>m</w:t>
      </w:r>
      <w:r w:rsidR="00C124A5" w:rsidRPr="00991602">
        <w:rPr>
          <w:color w:val="000000"/>
          <w:szCs w:val="24"/>
          <w:lang w:eastAsia="lt-LT"/>
        </w:rPr>
        <w:t>ašinomis,</w:t>
      </w:r>
      <w:r w:rsidR="00991602">
        <w:rPr>
          <w:color w:val="000000"/>
          <w:szCs w:val="24"/>
          <w:lang w:eastAsia="lt-LT"/>
        </w:rPr>
        <w:t xml:space="preserve"> </w:t>
      </w:r>
      <w:r w:rsidR="00C124A5" w:rsidRPr="00991602">
        <w:rPr>
          <w:color w:val="000000"/>
          <w:szCs w:val="24"/>
          <w:lang w:eastAsia="lt-LT"/>
        </w:rPr>
        <w:t>pjausto</w:t>
      </w:r>
      <w:r w:rsidR="00991602">
        <w:rPr>
          <w:color w:val="000000"/>
          <w:szCs w:val="24"/>
          <w:lang w:eastAsia="lt-LT"/>
        </w:rPr>
        <w:t xml:space="preserve"> </w:t>
      </w:r>
      <w:r w:rsidR="00C124A5" w:rsidRPr="00991602">
        <w:rPr>
          <w:color w:val="000000"/>
          <w:spacing w:val="1"/>
          <w:szCs w:val="24"/>
          <w:lang w:eastAsia="lt-LT"/>
        </w:rPr>
        <w:t>ž</w:t>
      </w:r>
      <w:r w:rsidR="00C124A5" w:rsidRPr="00991602">
        <w:rPr>
          <w:color w:val="000000"/>
          <w:szCs w:val="24"/>
          <w:lang w:eastAsia="lt-LT"/>
        </w:rPr>
        <w:t>alius,</w:t>
      </w:r>
      <w:r w:rsidR="00991602">
        <w:rPr>
          <w:color w:val="000000"/>
          <w:szCs w:val="24"/>
          <w:lang w:eastAsia="lt-LT"/>
        </w:rPr>
        <w:t xml:space="preserve"> </w:t>
      </w:r>
      <w:r w:rsidR="00C124A5" w:rsidRPr="00991602">
        <w:rPr>
          <w:color w:val="000000"/>
          <w:szCs w:val="24"/>
          <w:lang w:eastAsia="lt-LT"/>
        </w:rPr>
        <w:t>virtus</w:t>
      </w:r>
      <w:r w:rsidR="00991602">
        <w:rPr>
          <w:color w:val="000000"/>
          <w:szCs w:val="24"/>
          <w:lang w:eastAsia="lt-LT"/>
        </w:rPr>
        <w:t xml:space="preserve"> </w:t>
      </w:r>
      <w:r w:rsidR="00C124A5" w:rsidRPr="00991602">
        <w:rPr>
          <w:color w:val="000000"/>
          <w:szCs w:val="24"/>
          <w:lang w:eastAsia="lt-LT"/>
        </w:rPr>
        <w:t>ir</w:t>
      </w:r>
      <w:r w:rsidR="00991602">
        <w:rPr>
          <w:color w:val="000000"/>
          <w:szCs w:val="24"/>
          <w:lang w:eastAsia="lt-LT"/>
        </w:rPr>
        <w:t xml:space="preserve"> </w:t>
      </w:r>
      <w:r w:rsidR="00C124A5" w:rsidRPr="00991602">
        <w:rPr>
          <w:color w:val="000000"/>
          <w:szCs w:val="24"/>
          <w:lang w:eastAsia="lt-LT"/>
        </w:rPr>
        <w:t>skirti</w:t>
      </w:r>
      <w:r w:rsidR="00C124A5" w:rsidRPr="00991602">
        <w:rPr>
          <w:color w:val="000000"/>
          <w:spacing w:val="2"/>
          <w:szCs w:val="24"/>
          <w:lang w:eastAsia="lt-LT"/>
        </w:rPr>
        <w:t>n</w:t>
      </w:r>
      <w:r w:rsidR="00C124A5" w:rsidRPr="00991602">
        <w:rPr>
          <w:color w:val="000000"/>
          <w:spacing w:val="-1"/>
          <w:szCs w:val="24"/>
          <w:lang w:eastAsia="lt-LT"/>
        </w:rPr>
        <w:t>g</w:t>
      </w:r>
      <w:r w:rsidR="00C124A5" w:rsidRPr="00991602">
        <w:rPr>
          <w:color w:val="000000"/>
          <w:szCs w:val="24"/>
          <w:lang w:eastAsia="lt-LT"/>
        </w:rPr>
        <w:t>ų</w:t>
      </w:r>
      <w:r w:rsidR="00991602">
        <w:rPr>
          <w:color w:val="000000"/>
          <w:szCs w:val="24"/>
          <w:lang w:eastAsia="lt-LT"/>
        </w:rPr>
        <w:t xml:space="preserve"> </w:t>
      </w:r>
      <w:r w:rsidR="00C124A5" w:rsidRPr="00991602">
        <w:rPr>
          <w:color w:val="000000"/>
          <w:szCs w:val="24"/>
          <w:lang w:eastAsia="lt-LT"/>
        </w:rPr>
        <w:t>pa</w:t>
      </w:r>
      <w:r w:rsidR="00C124A5" w:rsidRPr="00991602">
        <w:rPr>
          <w:color w:val="000000"/>
          <w:spacing w:val="1"/>
          <w:szCs w:val="24"/>
          <w:lang w:eastAsia="lt-LT"/>
        </w:rPr>
        <w:t>v</w:t>
      </w:r>
      <w:r w:rsidR="00C124A5" w:rsidRPr="00991602">
        <w:rPr>
          <w:color w:val="000000"/>
          <w:spacing w:val="2"/>
          <w:szCs w:val="24"/>
          <w:lang w:eastAsia="lt-LT"/>
        </w:rPr>
        <w:t>a</w:t>
      </w:r>
      <w:r w:rsidR="00C124A5" w:rsidRPr="00991602">
        <w:rPr>
          <w:color w:val="000000"/>
          <w:szCs w:val="24"/>
          <w:lang w:eastAsia="lt-LT"/>
        </w:rPr>
        <w:t>dinimų</w:t>
      </w:r>
      <w:r w:rsidR="00991602">
        <w:rPr>
          <w:color w:val="000000"/>
          <w:szCs w:val="24"/>
          <w:lang w:eastAsia="lt-LT"/>
        </w:rPr>
        <w:t xml:space="preserve"> </w:t>
      </w:r>
      <w:r w:rsidR="00C124A5" w:rsidRPr="00991602">
        <w:rPr>
          <w:color w:val="000000"/>
          <w:szCs w:val="24"/>
          <w:lang w:eastAsia="lt-LT"/>
        </w:rPr>
        <w:t>produktu</w:t>
      </w:r>
      <w:r w:rsidR="00340B66">
        <w:rPr>
          <w:color w:val="000000"/>
          <w:szCs w:val="24"/>
          <w:lang w:eastAsia="lt-LT"/>
        </w:rPr>
        <w:t xml:space="preserve"> pjaustymo</w:t>
      </w:r>
      <w:r w:rsidR="00C124A5" w:rsidRPr="00991602">
        <w:rPr>
          <w:color w:val="000000"/>
          <w:szCs w:val="24"/>
          <w:lang w:eastAsia="lt-LT"/>
        </w:rPr>
        <w:t xml:space="preserve"> lentelių.</w:t>
      </w:r>
    </w:p>
    <w:p w:rsidR="007E2A95" w:rsidRPr="00991602" w:rsidRDefault="00D9418D" w:rsidP="00991602">
      <w:pPr>
        <w:spacing w:line="360" w:lineRule="auto"/>
        <w:ind w:left="284" w:right="-20"/>
        <w:jc w:val="both"/>
        <w:rPr>
          <w:szCs w:val="24"/>
        </w:rPr>
      </w:pPr>
      <w:r>
        <w:rPr>
          <w:szCs w:val="24"/>
        </w:rPr>
        <w:t>1.</w:t>
      </w:r>
      <w:r w:rsidR="007E2A95" w:rsidRPr="00991602">
        <w:rPr>
          <w:szCs w:val="24"/>
        </w:rPr>
        <w:t>2</w:t>
      </w:r>
      <w:r w:rsidR="00991602">
        <w:rPr>
          <w:szCs w:val="24"/>
        </w:rPr>
        <w:t>1</w:t>
      </w:r>
      <w:r>
        <w:rPr>
          <w:szCs w:val="24"/>
        </w:rPr>
        <w:t>.</w:t>
      </w:r>
      <w:r w:rsidR="007E2A95" w:rsidRPr="00991602">
        <w:rPr>
          <w:szCs w:val="24"/>
        </w:rPr>
        <w:t xml:space="preserve"> Laikytis darbo saugos, priešgaisrinės saugos, asmens higienos reikalavimų, vidaus darbo tvarkos taisyklių bei šių pareiginių nuostatų.</w:t>
      </w:r>
    </w:p>
    <w:p w:rsidR="00445B14" w:rsidRPr="00991602" w:rsidRDefault="00445B14" w:rsidP="00991602">
      <w:pPr>
        <w:spacing w:line="360" w:lineRule="auto"/>
        <w:ind w:right="-20"/>
        <w:jc w:val="both"/>
        <w:rPr>
          <w:b/>
          <w:i/>
          <w:szCs w:val="24"/>
        </w:rPr>
      </w:pPr>
    </w:p>
    <w:p w:rsidR="00445B14" w:rsidRPr="00991602" w:rsidRDefault="00445B14" w:rsidP="00991602">
      <w:pPr>
        <w:spacing w:line="360" w:lineRule="auto"/>
        <w:ind w:right="-20"/>
        <w:jc w:val="both"/>
        <w:rPr>
          <w:szCs w:val="24"/>
          <w:lang w:eastAsia="lt-LT"/>
        </w:rPr>
      </w:pPr>
    </w:p>
    <w:p w:rsidR="008B45F0" w:rsidRPr="00C124A5" w:rsidRDefault="008B45F0" w:rsidP="00C124A5">
      <w:pPr>
        <w:spacing w:line="360" w:lineRule="auto"/>
        <w:rPr>
          <w:szCs w:val="24"/>
        </w:rPr>
      </w:pPr>
    </w:p>
    <w:sectPr w:rsidR="008B45F0" w:rsidRPr="00C124A5" w:rsidSect="00C124A5">
      <w:pgSz w:w="11906" w:h="16838"/>
      <w:pgMar w:top="568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25" w:rsidRDefault="00DC0F25" w:rsidP="008B45F0">
      <w:r>
        <w:separator/>
      </w:r>
    </w:p>
  </w:endnote>
  <w:endnote w:type="continuationSeparator" w:id="0">
    <w:p w:rsidR="00DC0F25" w:rsidRDefault="00DC0F25" w:rsidP="008B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25" w:rsidRDefault="00DC0F25" w:rsidP="008B45F0">
      <w:r>
        <w:separator/>
      </w:r>
    </w:p>
  </w:footnote>
  <w:footnote w:type="continuationSeparator" w:id="0">
    <w:p w:rsidR="00DC0F25" w:rsidRDefault="00DC0F25" w:rsidP="008B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479"/>
    <w:multiLevelType w:val="multilevel"/>
    <w:tmpl w:val="0598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6D3021F8"/>
    <w:multiLevelType w:val="multilevel"/>
    <w:tmpl w:val="AD7AB58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D"/>
    <w:rsid w:val="00001856"/>
    <w:rsid w:val="0001310C"/>
    <w:rsid w:val="000264F4"/>
    <w:rsid w:val="00045539"/>
    <w:rsid w:val="00090C3E"/>
    <w:rsid w:val="00141193"/>
    <w:rsid w:val="001571E7"/>
    <w:rsid w:val="00226BA1"/>
    <w:rsid w:val="002912AB"/>
    <w:rsid w:val="002B30D1"/>
    <w:rsid w:val="002E300D"/>
    <w:rsid w:val="00340B66"/>
    <w:rsid w:val="00393D1E"/>
    <w:rsid w:val="003A0A7D"/>
    <w:rsid w:val="003B0F6A"/>
    <w:rsid w:val="003F514A"/>
    <w:rsid w:val="00402CA6"/>
    <w:rsid w:val="00445B14"/>
    <w:rsid w:val="0049744C"/>
    <w:rsid w:val="004B77F7"/>
    <w:rsid w:val="004C46B1"/>
    <w:rsid w:val="004E6C75"/>
    <w:rsid w:val="00523589"/>
    <w:rsid w:val="0053349F"/>
    <w:rsid w:val="005742F5"/>
    <w:rsid w:val="005A4361"/>
    <w:rsid w:val="005B2D3F"/>
    <w:rsid w:val="005C07CE"/>
    <w:rsid w:val="0064388C"/>
    <w:rsid w:val="006A3E0B"/>
    <w:rsid w:val="006A7B4A"/>
    <w:rsid w:val="00716FA9"/>
    <w:rsid w:val="00735FE9"/>
    <w:rsid w:val="00791F0C"/>
    <w:rsid w:val="007B5635"/>
    <w:rsid w:val="007E2A95"/>
    <w:rsid w:val="007E4F53"/>
    <w:rsid w:val="00835DD2"/>
    <w:rsid w:val="008B3012"/>
    <w:rsid w:val="008B45F0"/>
    <w:rsid w:val="008E1A98"/>
    <w:rsid w:val="00906910"/>
    <w:rsid w:val="009208FA"/>
    <w:rsid w:val="00921136"/>
    <w:rsid w:val="00934387"/>
    <w:rsid w:val="0097560A"/>
    <w:rsid w:val="00991602"/>
    <w:rsid w:val="009A70C3"/>
    <w:rsid w:val="00A10BE3"/>
    <w:rsid w:val="00A15F84"/>
    <w:rsid w:val="00A33667"/>
    <w:rsid w:val="00A53976"/>
    <w:rsid w:val="00A94832"/>
    <w:rsid w:val="00AA5E1B"/>
    <w:rsid w:val="00AA6BD9"/>
    <w:rsid w:val="00AC1367"/>
    <w:rsid w:val="00AC6636"/>
    <w:rsid w:val="00AD5A26"/>
    <w:rsid w:val="00B12229"/>
    <w:rsid w:val="00B918AC"/>
    <w:rsid w:val="00BC1762"/>
    <w:rsid w:val="00C124A5"/>
    <w:rsid w:val="00C12F15"/>
    <w:rsid w:val="00C91E05"/>
    <w:rsid w:val="00C940FB"/>
    <w:rsid w:val="00D873D2"/>
    <w:rsid w:val="00D9418D"/>
    <w:rsid w:val="00DC0F25"/>
    <w:rsid w:val="00E630DB"/>
    <w:rsid w:val="00E854E6"/>
    <w:rsid w:val="00F05615"/>
    <w:rsid w:val="00F17ED5"/>
    <w:rsid w:val="00F60BF3"/>
    <w:rsid w:val="00F77A33"/>
    <w:rsid w:val="00FE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3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5B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0B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0B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3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5B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0B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0B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ZINGSNELIS201410</dc:creator>
  <cp:lastModifiedBy>ZINGSNELIS201410</cp:lastModifiedBy>
  <cp:revision>4</cp:revision>
  <cp:lastPrinted>2017-11-30T13:53:00Z</cp:lastPrinted>
  <dcterms:created xsi:type="dcterms:W3CDTF">2017-11-29T13:33:00Z</dcterms:created>
  <dcterms:modified xsi:type="dcterms:W3CDTF">2019-04-11T07:51:00Z</dcterms:modified>
</cp:coreProperties>
</file>